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D3" w:rsidRPr="00AD790C" w:rsidRDefault="00BE6ED3" w:rsidP="00BE6ED3">
      <w:pPr>
        <w:pStyle w:val="af"/>
        <w:rPr>
          <w:b/>
        </w:rPr>
      </w:pPr>
      <w:r w:rsidRPr="00AD790C">
        <w:rPr>
          <w:b/>
        </w:rPr>
        <w:t>РОССИЙСКАЯ ФЕДЕРАЦИЯ</w:t>
      </w:r>
    </w:p>
    <w:p w:rsidR="00BE6ED3" w:rsidRPr="00AD790C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0C">
        <w:rPr>
          <w:rFonts w:ascii="Times New Roman" w:hAnsi="Times New Roman" w:cs="Times New Roman"/>
          <w:b/>
          <w:sz w:val="28"/>
        </w:rPr>
        <w:t>АДМИНИСТРАЦИЯ РОЩИНСКОГО СЕЛЬСОВЕТА</w:t>
      </w:r>
    </w:p>
    <w:p w:rsidR="00BE6ED3" w:rsidRPr="00AD790C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0C">
        <w:rPr>
          <w:rFonts w:ascii="Times New Roman" w:hAnsi="Times New Roman" w:cs="Times New Roman"/>
          <w:b/>
          <w:sz w:val="28"/>
        </w:rPr>
        <w:t>КУРАГИНСКОГО РАЙОНА</w:t>
      </w:r>
    </w:p>
    <w:p w:rsidR="00BE6ED3" w:rsidRPr="00AD790C" w:rsidRDefault="00BE6ED3" w:rsidP="00BE6ED3">
      <w:pPr>
        <w:pStyle w:val="1"/>
        <w:rPr>
          <w:b/>
          <w:sz w:val="28"/>
        </w:rPr>
      </w:pPr>
      <w:r w:rsidRPr="00AD790C">
        <w:rPr>
          <w:b/>
          <w:sz w:val="28"/>
        </w:rPr>
        <w:t>КРАСНОЯРСКОГО КРАЯ</w:t>
      </w:r>
    </w:p>
    <w:p w:rsidR="00BE6ED3" w:rsidRPr="00AD790C" w:rsidRDefault="00BE6ED3" w:rsidP="00BE6E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6ED3" w:rsidRPr="00AD790C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6ED3" w:rsidRPr="00AD790C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0C">
        <w:rPr>
          <w:rFonts w:ascii="Times New Roman" w:hAnsi="Times New Roman" w:cs="Times New Roman"/>
          <w:b/>
          <w:sz w:val="28"/>
        </w:rPr>
        <w:t>ПОСТАНОВЛЕНИЕ</w:t>
      </w:r>
    </w:p>
    <w:p w:rsidR="00BE6ED3" w:rsidRPr="00AD790C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6ED3" w:rsidRPr="00AD790C" w:rsidRDefault="00BE6ED3" w:rsidP="00BE6E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6ED3" w:rsidRPr="00AD790C" w:rsidRDefault="00424668" w:rsidP="00424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07.07.</w:t>
      </w:r>
      <w:r w:rsidR="00BE6ED3" w:rsidRPr="00AD790C">
        <w:rPr>
          <w:rFonts w:ascii="Times New Roman" w:hAnsi="Times New Roman" w:cs="Times New Roman"/>
          <w:sz w:val="28"/>
        </w:rPr>
        <w:t>2022                                 п. Рощински</w:t>
      </w:r>
      <w:r>
        <w:rPr>
          <w:rFonts w:ascii="Times New Roman" w:hAnsi="Times New Roman" w:cs="Times New Roman"/>
          <w:sz w:val="28"/>
        </w:rPr>
        <w:t xml:space="preserve">й                           </w:t>
      </w:r>
      <w:r w:rsidR="00BE6ED3" w:rsidRPr="00AD790C">
        <w:rPr>
          <w:rFonts w:ascii="Times New Roman" w:hAnsi="Times New Roman" w:cs="Times New Roman"/>
          <w:sz w:val="28"/>
        </w:rPr>
        <w:t xml:space="preserve">    № </w:t>
      </w:r>
      <w:r>
        <w:rPr>
          <w:rFonts w:ascii="Times New Roman" w:hAnsi="Times New Roman" w:cs="Times New Roman"/>
          <w:sz w:val="28"/>
        </w:rPr>
        <w:t xml:space="preserve"> 34</w:t>
      </w:r>
      <w:r w:rsidR="00BE6ED3" w:rsidRPr="00AD790C">
        <w:rPr>
          <w:rFonts w:ascii="Times New Roman" w:hAnsi="Times New Roman" w:cs="Times New Roman"/>
          <w:sz w:val="28"/>
        </w:rPr>
        <w:t>-</w:t>
      </w:r>
      <w:r w:rsidR="00BE6ED3">
        <w:rPr>
          <w:rFonts w:ascii="Times New Roman" w:hAnsi="Times New Roman" w:cs="Times New Roman"/>
          <w:sz w:val="28"/>
        </w:rPr>
        <w:t>п</w:t>
      </w:r>
      <w:r w:rsidR="00BE6ED3" w:rsidRPr="00AD79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ED3" w:rsidTr="00424668">
        <w:tc>
          <w:tcPr>
            <w:tcW w:w="4785" w:type="dxa"/>
            <w:hideMark/>
          </w:tcPr>
          <w:p w:rsidR="00BE6ED3" w:rsidRDefault="00BE6ED3" w:rsidP="0042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D3" w:rsidRDefault="00BE6ED3" w:rsidP="0042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D3" w:rsidRDefault="00BE6ED3" w:rsidP="004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ведения</w:t>
            </w:r>
          </w:p>
          <w:p w:rsidR="00BE6ED3" w:rsidRDefault="00BE6ED3" w:rsidP="004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реестра расходных обязательств</w:t>
            </w:r>
          </w:p>
          <w:p w:rsidR="00BE6ED3" w:rsidRPr="00AD790C" w:rsidRDefault="00424668" w:rsidP="004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BE6ED3" w:rsidRPr="00AD790C">
              <w:rPr>
                <w:rFonts w:ascii="Times New Roman" w:hAnsi="Times New Roman" w:cs="Times New Roman"/>
                <w:sz w:val="28"/>
                <w:szCs w:val="28"/>
              </w:rPr>
              <w:t xml:space="preserve"> Рощинский сельсовет</w:t>
            </w:r>
          </w:p>
        </w:tc>
        <w:tc>
          <w:tcPr>
            <w:tcW w:w="4786" w:type="dxa"/>
          </w:tcPr>
          <w:p w:rsidR="00BE6ED3" w:rsidRDefault="00BE6ED3" w:rsidP="0042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ED3" w:rsidRDefault="00BE6ED3" w:rsidP="00BE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D3" w:rsidRDefault="00BE6ED3" w:rsidP="00BE6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D3" w:rsidRDefault="00BE6ED3" w:rsidP="00BE6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87 Бюджетного кодекса </w:t>
      </w:r>
      <w:r w:rsidR="00424668">
        <w:rPr>
          <w:rFonts w:ascii="Times New Roman" w:hAnsi="Times New Roman" w:cs="Times New Roman"/>
          <w:sz w:val="28"/>
          <w:szCs w:val="28"/>
        </w:rPr>
        <w:t>Российской Федерации,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Рощинский сельсовет ПОСТАНОВЛЯЮ</w:t>
      </w:r>
      <w:r w:rsidRPr="007E1CA2">
        <w:rPr>
          <w:rFonts w:ascii="Times New Roman" w:hAnsi="Times New Roman" w:cs="Times New Roman"/>
          <w:sz w:val="28"/>
          <w:szCs w:val="28"/>
        </w:rPr>
        <w:t>:</w:t>
      </w:r>
    </w:p>
    <w:p w:rsidR="00BE6ED3" w:rsidRPr="007E1CA2" w:rsidRDefault="00BE6ED3" w:rsidP="0042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ED3" w:rsidRPr="00AD790C" w:rsidRDefault="00BE6ED3" w:rsidP="00BE6ED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90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ведения реестра расходных обязательств </w:t>
      </w:r>
      <w:r w:rsidR="004246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668">
        <w:rPr>
          <w:rFonts w:ascii="Times New Roman" w:eastAsia="Times New Roman" w:hAnsi="Times New Roman" w:cs="Times New Roman"/>
          <w:sz w:val="28"/>
          <w:szCs w:val="28"/>
        </w:rPr>
        <w:t>Рощинский сел</w:t>
      </w:r>
      <w:r w:rsidRPr="00AD790C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D790C">
        <w:rPr>
          <w:rFonts w:ascii="Times New Roman" w:hAnsi="Times New Roman" w:cs="Times New Roman"/>
          <w:sz w:val="28"/>
          <w:szCs w:val="28"/>
        </w:rPr>
        <w:t>,</w:t>
      </w:r>
      <w:r w:rsidRPr="00AD79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9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E6ED3" w:rsidRDefault="00BE6ED3" w:rsidP="00BE6ED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C1BFE">
        <w:rPr>
          <w:rFonts w:ascii="Times New Roman" w:hAnsi="Times New Roman"/>
          <w:i/>
          <w:sz w:val="28"/>
          <w:szCs w:val="28"/>
        </w:rPr>
        <w:t xml:space="preserve"> </w:t>
      </w:r>
      <w:r w:rsidRPr="00AD790C">
        <w:rPr>
          <w:rFonts w:ascii="Times New Roman" w:hAnsi="Times New Roman"/>
          <w:sz w:val="28"/>
          <w:szCs w:val="28"/>
        </w:rPr>
        <w:t>возложить на главного бухгалтера.</w:t>
      </w:r>
    </w:p>
    <w:p w:rsidR="00BE6ED3" w:rsidRPr="00423F2C" w:rsidRDefault="00BE6ED3" w:rsidP="00BE6ED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0D2B72">
        <w:rPr>
          <w:rFonts w:ascii="Times New Roman" w:hAnsi="Times New Roman" w:cs="Times New Roman"/>
          <w:bCs/>
          <w:sz w:val="28"/>
          <w:szCs w:val="28"/>
        </w:rPr>
        <w:t>в день, следующий за днём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газете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«Рощинский вестник»</w:t>
      </w:r>
      <w:r w:rsidRPr="00423F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ED3" w:rsidRDefault="00BE6ED3" w:rsidP="00BE6ED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ED3" w:rsidRDefault="00BE6ED3" w:rsidP="00BE6E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6ED3" w:rsidRDefault="00BE6ED3" w:rsidP="00BE6E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6ED3" w:rsidRPr="00AD790C" w:rsidRDefault="00BE6ED3" w:rsidP="00BE6E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E6ED3" w:rsidRPr="00AD790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Глава сельсовета                       Г.В.Власова</w:t>
      </w:r>
      <w:r w:rsidRPr="00EA183E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E6ED3" w:rsidRPr="00735752" w:rsidTr="00424668">
        <w:tc>
          <w:tcPr>
            <w:tcW w:w="5495" w:type="dxa"/>
          </w:tcPr>
          <w:p w:rsidR="00BE6ED3" w:rsidRPr="00735752" w:rsidRDefault="00BE6ED3" w:rsidP="0042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424668" w:rsidRDefault="00424668" w:rsidP="004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6ED3"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6ED3" w:rsidRDefault="00BE6ED3" w:rsidP="00424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4246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24668" w:rsidRPr="00735752" w:rsidRDefault="00424668" w:rsidP="0042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Рощинского сельсовета</w:t>
            </w:r>
          </w:p>
          <w:p w:rsidR="00BE6ED3" w:rsidRPr="00735752" w:rsidRDefault="00424668" w:rsidP="004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6ED3"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07.07.2022 № 34-п</w:t>
            </w:r>
            <w:r w:rsidR="00BE6ED3"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ED3" w:rsidRPr="00735752" w:rsidRDefault="00BE6ED3" w:rsidP="00BE6ED3">
      <w:pPr>
        <w:spacing w:after="0" w:line="240" w:lineRule="auto"/>
        <w:jc w:val="center"/>
        <w:rPr>
          <w:sz w:val="24"/>
          <w:szCs w:val="24"/>
        </w:rPr>
      </w:pPr>
    </w:p>
    <w:p w:rsidR="00BE6ED3" w:rsidRPr="00735752" w:rsidRDefault="00BE6ED3" w:rsidP="00BE6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575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ведения реестра расходных обязательств </w:t>
      </w:r>
    </w:p>
    <w:p w:rsidR="00BE6ED3" w:rsidRPr="00735752" w:rsidRDefault="00424668" w:rsidP="00BE6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eastAsia="Times New Roman" w:hAnsi="Times New Roman" w:cs="Times New Roman"/>
          <w:b/>
          <w:sz w:val="24"/>
          <w:szCs w:val="24"/>
        </w:rPr>
        <w:t xml:space="preserve"> Рощинский сельсовет</w:t>
      </w:r>
    </w:p>
    <w:p w:rsidR="00BE6ED3" w:rsidRPr="00735752" w:rsidRDefault="00BE6ED3" w:rsidP="00BE6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D3" w:rsidRPr="00735752" w:rsidRDefault="00BE6ED3" w:rsidP="00BE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5752">
        <w:rPr>
          <w:rFonts w:ascii="Times New Roman" w:hAnsi="Times New Roman" w:cs="Times New Roman"/>
          <w:sz w:val="24"/>
          <w:szCs w:val="24"/>
        </w:rPr>
        <w:t xml:space="preserve">Под реестром расходных обязательств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(далее – Реестр)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735752">
        <w:rPr>
          <w:rFonts w:ascii="Times New Roman" w:hAnsi="Times New Roman" w:cs="Times New Roman"/>
          <w:sz w:val="24"/>
          <w:szCs w:val="24"/>
        </w:rPr>
        <w:t xml:space="preserve"> ассигнований, необходимых для исполнения включенных в реестр обязательств 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2. Главные распорядители бюджетных средств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Под фрагментом Реестра понимается часть Реестра, формируемая главными распорядителями бюджетных средств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 xml:space="preserve">и предоставляемая в финансовый орган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для формирования Реестра.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3. На основе представленных главными распорядителями фрагментов Реестра финансовым органом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 xml:space="preserve">(далее – финансовый орган) ведется Реестр по форме согласно приложению № 2 к настоящему Порядку с целью учета расходных обязательств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 xml:space="preserve">и бюджетных ассигнований бюджета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сельсовет, необходимых для их исполнения.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проект решения о местном бюджете).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Рощинск</w:t>
      </w:r>
      <w:r w:rsidR="00424668">
        <w:rPr>
          <w:rFonts w:ascii="Times New Roman" w:hAnsi="Times New Roman" w:cs="Times New Roman"/>
          <w:sz w:val="24"/>
          <w:szCs w:val="24"/>
        </w:rPr>
        <w:t>ого</w:t>
      </w:r>
      <w:r w:rsidRPr="0073575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24668">
        <w:rPr>
          <w:rFonts w:ascii="Times New Roman" w:hAnsi="Times New Roman" w:cs="Times New Roman"/>
          <w:sz w:val="24"/>
          <w:szCs w:val="24"/>
        </w:rPr>
        <w:t>а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для представления материалов для разработки проекта решения о местном бюджете.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Финансовый орган на основании представленных плановых фрагментов Реестра формирует плановый Реестр в срок, установленный администрацией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для составления проекта решения о местном бюджете.</w:t>
      </w:r>
    </w:p>
    <w:p w:rsidR="00BE6ED3" w:rsidRPr="00735752" w:rsidRDefault="00424668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ED3" w:rsidRPr="00735752">
        <w:rPr>
          <w:rFonts w:ascii="Times New Roman" w:hAnsi="Times New Roman" w:cs="Times New Roman"/>
          <w:sz w:val="24"/>
          <w:szCs w:val="24"/>
        </w:rPr>
        <w:t>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4246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 xml:space="preserve">Рощинский сельсовет, указанные в уточненном фрагменте </w:t>
      </w:r>
      <w:r w:rsidRPr="00735752">
        <w:rPr>
          <w:rFonts w:ascii="Times New Roman" w:hAnsi="Times New Roman" w:cs="Times New Roman"/>
          <w:sz w:val="24"/>
          <w:szCs w:val="24"/>
        </w:rPr>
        <w:lastRenderedPageBreak/>
        <w:t>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BE6ED3" w:rsidRPr="00735752" w:rsidRDefault="00424668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6ED3" w:rsidRPr="007357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6ED3" w:rsidRPr="00735752">
        <w:rPr>
          <w:rFonts w:ascii="Times New Roman" w:hAnsi="Times New Roman" w:cs="Times New Roman"/>
          <w:sz w:val="24"/>
          <w:szCs w:val="24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 xml:space="preserve">Рощинский сельсовет,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Рощинский сельсовет,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</w:t>
      </w:r>
      <w:proofErr w:type="gramEnd"/>
      <w:r w:rsidR="00BE6ED3" w:rsidRPr="00735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ED3" w:rsidRPr="00735752">
        <w:rPr>
          <w:rFonts w:ascii="Times New Roman" w:hAnsi="Times New Roman" w:cs="Times New Roman"/>
          <w:sz w:val="24"/>
          <w:szCs w:val="24"/>
        </w:rPr>
        <w:t>году и плановом периоде), 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BE6ED3" w:rsidRPr="00735752" w:rsidRDefault="00424668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6ED3" w:rsidRPr="00735752">
        <w:rPr>
          <w:rFonts w:ascii="Times New Roman" w:hAnsi="Times New Roman" w:cs="Times New Roman"/>
          <w:sz w:val="24"/>
          <w:szCs w:val="24"/>
        </w:rPr>
        <w:t>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орган.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752">
        <w:rPr>
          <w:rFonts w:ascii="Times New Roman" w:hAnsi="Times New Roman" w:cs="Times New Roman"/>
          <w:sz w:val="24"/>
          <w:szCs w:val="24"/>
        </w:rPr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форматах.</w:t>
      </w:r>
      <w:proofErr w:type="gramEnd"/>
    </w:p>
    <w:p w:rsidR="00BE6ED3" w:rsidRPr="00735752" w:rsidRDefault="00424668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6ED3" w:rsidRPr="00735752">
        <w:rPr>
          <w:rFonts w:ascii="Times New Roman" w:hAnsi="Times New Roman" w:cs="Times New Roman"/>
          <w:sz w:val="24"/>
          <w:szCs w:val="24"/>
        </w:rPr>
        <w:t>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BE6ED3" w:rsidRPr="00735752" w:rsidRDefault="00424668" w:rsidP="00BE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6ED3" w:rsidRPr="00735752">
        <w:rPr>
          <w:rFonts w:ascii="Times New Roman" w:hAnsi="Times New Roman" w:cs="Times New Roman"/>
          <w:sz w:val="24"/>
          <w:szCs w:val="24"/>
        </w:rPr>
        <w:t xml:space="preserve">. Для формирования муниципального задания муниципальным бюджетным,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BE6ED3" w:rsidRPr="00735752" w:rsidRDefault="00BE6ED3" w:rsidP="004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E6ED3" w:rsidRPr="00735752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ED3" w:rsidRPr="00735752" w:rsidRDefault="00BE6ED3" w:rsidP="004246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Приложение № 1к Порядку</w:t>
      </w: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ведения реестра расходных обязательств</w:t>
      </w: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</w:p>
    <w:p w:rsidR="00BE6ED3" w:rsidRPr="00735752" w:rsidRDefault="00BE6ED3" w:rsidP="00BE6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6ED3" w:rsidRPr="00095C64" w:rsidRDefault="00BE6ED3" w:rsidP="00BE6ED3">
      <w:pPr>
        <w:pStyle w:val="ConsPlusNonformat"/>
        <w:jc w:val="center"/>
        <w:rPr>
          <w:b/>
          <w:sz w:val="24"/>
          <w:szCs w:val="24"/>
        </w:rPr>
      </w:pPr>
      <w:r w:rsidRPr="00095C64">
        <w:rPr>
          <w:rFonts w:ascii="Times New Roman" w:hAnsi="Times New Roman" w:cs="Times New Roman"/>
          <w:b/>
          <w:sz w:val="24"/>
          <w:szCs w:val="24"/>
        </w:rPr>
        <w:t>Фрагмент реестра расходных обязательств</w:t>
      </w:r>
    </w:p>
    <w:p w:rsidR="00BE6ED3" w:rsidRPr="00095C64" w:rsidRDefault="00095C64" w:rsidP="00BE6ED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C6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E6ED3" w:rsidRPr="00095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ED3" w:rsidRPr="00095C64">
        <w:rPr>
          <w:rFonts w:ascii="Times New Roman" w:hAnsi="Times New Roman" w:cs="Times New Roman"/>
          <w:b/>
          <w:sz w:val="24"/>
          <w:szCs w:val="24"/>
        </w:rPr>
        <w:t>Рощинский сельсовет</w:t>
      </w:r>
      <w:r w:rsidR="00BE6ED3" w:rsidRPr="00095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6ED3" w:rsidRPr="00095C64" w:rsidRDefault="00BE6ED3" w:rsidP="00BE6ED3">
      <w:pPr>
        <w:pStyle w:val="ConsPlusNonformat"/>
        <w:jc w:val="center"/>
        <w:rPr>
          <w:b/>
          <w:sz w:val="24"/>
          <w:szCs w:val="24"/>
        </w:rPr>
      </w:pPr>
      <w:r w:rsidRPr="00095C64">
        <w:rPr>
          <w:b/>
          <w:sz w:val="24"/>
          <w:szCs w:val="24"/>
        </w:rPr>
        <w:t xml:space="preserve">___________________________________ </w:t>
      </w:r>
      <w:r w:rsidRPr="00095C64">
        <w:rPr>
          <w:rFonts w:ascii="Times New Roman" w:hAnsi="Times New Roman" w:cs="Times New Roman"/>
          <w:b/>
          <w:sz w:val="24"/>
          <w:szCs w:val="24"/>
        </w:rPr>
        <w:t>ГРБС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4" w:type="dxa"/>
        <w:tblInd w:w="534" w:type="dxa"/>
        <w:tblLayout w:type="fixed"/>
        <w:tblLook w:val="04A0"/>
      </w:tblPr>
      <w:tblGrid>
        <w:gridCol w:w="850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850"/>
        <w:gridCol w:w="851"/>
      </w:tblGrid>
      <w:tr w:rsidR="00BE6ED3" w:rsidRPr="00735752" w:rsidTr="00095C64">
        <w:trPr>
          <w:trHeight w:val="2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BE6ED3" w:rsidRPr="00735752" w:rsidTr="00095C64">
        <w:trPr>
          <w:trHeight w:val="6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095C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ГРБС                     ____________ _________________________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расшифровка подписи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BE6ED3" w:rsidRPr="00735752" w:rsidRDefault="00095C64" w:rsidP="00095C6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6ED3" w:rsidRPr="007357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735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E6ED3" w:rsidRPr="00735752" w:rsidSect="00424668">
          <w:pgSz w:w="16838" w:h="11905" w:orient="landscape"/>
          <w:pgMar w:top="993" w:right="284" w:bottom="851" w:left="284" w:header="720" w:footer="720" w:gutter="0"/>
          <w:cols w:space="720"/>
          <w:noEndnote/>
        </w:sectPr>
      </w:pP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Приложение № 2 к Порядку</w:t>
      </w: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ведения реестра расходных обязательств</w:t>
      </w: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Default="00BE6ED3" w:rsidP="00BE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752">
        <w:rPr>
          <w:rFonts w:ascii="Times New Roman" w:hAnsi="Times New Roman" w:cs="Times New Roman"/>
          <w:b/>
          <w:bCs/>
          <w:sz w:val="24"/>
          <w:szCs w:val="24"/>
        </w:rPr>
        <w:t xml:space="preserve">Реестр расходных обязательств </w:t>
      </w:r>
      <w:r w:rsidR="00095C64" w:rsidRPr="00095C6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35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b/>
          <w:sz w:val="24"/>
          <w:szCs w:val="24"/>
        </w:rPr>
        <w:t>Рощинский сельсовет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5C64" w:rsidRPr="00735752" w:rsidRDefault="00095C64" w:rsidP="00BE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4" w:type="dxa"/>
        <w:tblInd w:w="534" w:type="dxa"/>
        <w:tblLayout w:type="fixed"/>
        <w:tblLook w:val="04A0"/>
      </w:tblPr>
      <w:tblGrid>
        <w:gridCol w:w="850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850"/>
        <w:gridCol w:w="851"/>
      </w:tblGrid>
      <w:tr w:rsidR="00BE6ED3" w:rsidRPr="00735752" w:rsidTr="00095C64">
        <w:trPr>
          <w:trHeight w:val="2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BE6ED3" w:rsidRPr="00735752" w:rsidTr="00095C64">
        <w:trPr>
          <w:trHeight w:val="6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09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6ED3" w:rsidRPr="00735752" w:rsidTr="00095C6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D3" w:rsidRPr="00735752" w:rsidRDefault="00BE6ED3" w:rsidP="0042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095C6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BE6ED3" w:rsidRPr="00735752" w:rsidRDefault="00095C64" w:rsidP="00095C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BE6ED3"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____________ _________________________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     расшифровка подписи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</w:t>
      </w:r>
      <w:r w:rsidR="00095C64">
        <w:rPr>
          <w:rFonts w:ascii="Times New Roman" w:hAnsi="Times New Roman" w:cs="Times New Roman"/>
          <w:sz w:val="24"/>
          <w:szCs w:val="24"/>
        </w:rPr>
        <w:t xml:space="preserve">   </w:t>
      </w:r>
      <w:r w:rsidRPr="007357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735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BE6ED3" w:rsidRPr="00735752" w:rsidSect="00095C64">
          <w:pgSz w:w="16838" w:h="11905" w:orient="landscape"/>
          <w:pgMar w:top="1134" w:right="284" w:bottom="851" w:left="284" w:header="720" w:footer="720" w:gutter="0"/>
          <w:cols w:space="720"/>
          <w:noEndnote/>
        </w:sectPr>
      </w:pP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Приложение № 3 к Порядку</w:t>
      </w:r>
    </w:p>
    <w:p w:rsidR="00BE6ED3" w:rsidRPr="00735752" w:rsidRDefault="00095C64" w:rsidP="000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BE6ED3" w:rsidRPr="00735752">
        <w:rPr>
          <w:rFonts w:ascii="Times New Roman" w:hAnsi="Times New Roman" w:cs="Times New Roman"/>
          <w:bCs/>
          <w:sz w:val="24"/>
          <w:szCs w:val="24"/>
        </w:rPr>
        <w:t>ведения реестра расходных обязательств</w:t>
      </w:r>
    </w:p>
    <w:p w:rsidR="00BE6ED3" w:rsidRPr="00735752" w:rsidRDefault="00095C64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sz w:val="24"/>
          <w:szCs w:val="24"/>
        </w:rPr>
        <w:t>Рощинский сельсовет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52">
        <w:rPr>
          <w:rFonts w:ascii="Times New Roman" w:hAnsi="Times New Roman" w:cs="Times New Roman"/>
          <w:b/>
          <w:bCs/>
          <w:sz w:val="24"/>
          <w:szCs w:val="24"/>
        </w:rPr>
        <w:t>Выписка из реестра расходных обязательств</w:t>
      </w:r>
    </w:p>
    <w:p w:rsidR="00BE6ED3" w:rsidRPr="00735752" w:rsidRDefault="00095C64" w:rsidP="00BE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5C6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E6ED3" w:rsidRPr="00735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ED3" w:rsidRPr="00735752">
        <w:rPr>
          <w:rFonts w:ascii="Times New Roman" w:hAnsi="Times New Roman" w:cs="Times New Roman"/>
          <w:b/>
          <w:sz w:val="24"/>
          <w:szCs w:val="24"/>
        </w:rPr>
        <w:t>Рощинский сельсовет</w:t>
      </w:r>
      <w:r w:rsidR="00BE6ED3" w:rsidRPr="00735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BE6ED3" w:rsidRPr="00735752" w:rsidTr="00424668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акты, договоры,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соглашения,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устанавливающие</w:t>
            </w:r>
          </w:p>
          <w:p w:rsidR="00BE6ED3" w:rsidRPr="00735752" w:rsidRDefault="00BE6ED3" w:rsidP="0009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</w:p>
        </w:tc>
      </w:tr>
      <w:tr w:rsidR="00BE6ED3" w:rsidRPr="00735752" w:rsidTr="0042466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</w:tr>
      <w:tr w:rsidR="00BE6ED3" w:rsidRPr="00735752" w:rsidTr="0042466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BE6ED3" w:rsidRPr="00735752" w:rsidTr="00424668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ED3" w:rsidRPr="00735752" w:rsidTr="00424668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ED3" w:rsidRPr="00735752" w:rsidRDefault="00BE6ED3" w:rsidP="00424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6ED3" w:rsidRPr="00735752" w:rsidRDefault="00BE6ED3" w:rsidP="00BE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____________ _________________________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BE6ED3" w:rsidRPr="00735752" w:rsidRDefault="00BE6ED3" w:rsidP="00BE6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C758BE" w:rsidRPr="00BE6ED3" w:rsidRDefault="00BE6ED3" w:rsidP="00095C64">
      <w:pPr>
        <w:pStyle w:val="ConsPlusNonformat"/>
        <w:rPr>
          <w:b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------------------------</w:t>
      </w:r>
    </w:p>
    <w:sectPr w:rsidR="00C758BE" w:rsidRPr="00BE6ED3" w:rsidSect="00BE6ED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68" w:rsidRDefault="00424668" w:rsidP="00882C40">
      <w:pPr>
        <w:spacing w:after="0" w:line="240" w:lineRule="auto"/>
      </w:pPr>
      <w:r>
        <w:separator/>
      </w:r>
    </w:p>
  </w:endnote>
  <w:endnote w:type="continuationSeparator" w:id="1">
    <w:p w:rsidR="00424668" w:rsidRDefault="00424668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68" w:rsidRDefault="00424668" w:rsidP="00882C40">
      <w:pPr>
        <w:spacing w:after="0" w:line="240" w:lineRule="auto"/>
      </w:pPr>
      <w:r>
        <w:separator/>
      </w:r>
    </w:p>
  </w:footnote>
  <w:footnote w:type="continuationSeparator" w:id="1">
    <w:p w:rsidR="00424668" w:rsidRDefault="00424668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ACF"/>
    <w:rsid w:val="000358C9"/>
    <w:rsid w:val="00051479"/>
    <w:rsid w:val="00095C64"/>
    <w:rsid w:val="000B43FC"/>
    <w:rsid w:val="000B7A06"/>
    <w:rsid w:val="000D08BF"/>
    <w:rsid w:val="00101D6F"/>
    <w:rsid w:val="00105B03"/>
    <w:rsid w:val="00133024"/>
    <w:rsid w:val="00152D0A"/>
    <w:rsid w:val="001618A9"/>
    <w:rsid w:val="0016391D"/>
    <w:rsid w:val="00211915"/>
    <w:rsid w:val="00216A6B"/>
    <w:rsid w:val="002170C4"/>
    <w:rsid w:val="00227D24"/>
    <w:rsid w:val="002443C9"/>
    <w:rsid w:val="00260597"/>
    <w:rsid w:val="0027533A"/>
    <w:rsid w:val="00292302"/>
    <w:rsid w:val="002A0822"/>
    <w:rsid w:val="002A3230"/>
    <w:rsid w:val="00323E7B"/>
    <w:rsid w:val="00337360"/>
    <w:rsid w:val="003448B5"/>
    <w:rsid w:val="003462F2"/>
    <w:rsid w:val="00364526"/>
    <w:rsid w:val="00395ACF"/>
    <w:rsid w:val="003B4161"/>
    <w:rsid w:val="003C734B"/>
    <w:rsid w:val="00404849"/>
    <w:rsid w:val="00424668"/>
    <w:rsid w:val="00445098"/>
    <w:rsid w:val="004B025E"/>
    <w:rsid w:val="004C344F"/>
    <w:rsid w:val="00523472"/>
    <w:rsid w:val="00550D70"/>
    <w:rsid w:val="0056586F"/>
    <w:rsid w:val="00574814"/>
    <w:rsid w:val="005B7665"/>
    <w:rsid w:val="005C1ED8"/>
    <w:rsid w:val="005C2A70"/>
    <w:rsid w:val="005C671D"/>
    <w:rsid w:val="005F036F"/>
    <w:rsid w:val="005F4730"/>
    <w:rsid w:val="00620695"/>
    <w:rsid w:val="00664E6E"/>
    <w:rsid w:val="0068089A"/>
    <w:rsid w:val="006D641C"/>
    <w:rsid w:val="006E7223"/>
    <w:rsid w:val="00706D0A"/>
    <w:rsid w:val="00715303"/>
    <w:rsid w:val="00716719"/>
    <w:rsid w:val="007334B9"/>
    <w:rsid w:val="00735752"/>
    <w:rsid w:val="00751D4A"/>
    <w:rsid w:val="00780B28"/>
    <w:rsid w:val="007B6780"/>
    <w:rsid w:val="007E1CA2"/>
    <w:rsid w:val="00800EE0"/>
    <w:rsid w:val="008225D5"/>
    <w:rsid w:val="00832AD5"/>
    <w:rsid w:val="00842273"/>
    <w:rsid w:val="00852F82"/>
    <w:rsid w:val="0087576E"/>
    <w:rsid w:val="00877424"/>
    <w:rsid w:val="00882C40"/>
    <w:rsid w:val="00890E39"/>
    <w:rsid w:val="008E22A7"/>
    <w:rsid w:val="009002FE"/>
    <w:rsid w:val="00900664"/>
    <w:rsid w:val="00901D5A"/>
    <w:rsid w:val="00903AD3"/>
    <w:rsid w:val="0092713E"/>
    <w:rsid w:val="00947BC3"/>
    <w:rsid w:val="00974882"/>
    <w:rsid w:val="009B565C"/>
    <w:rsid w:val="009D04EB"/>
    <w:rsid w:val="009D411A"/>
    <w:rsid w:val="009E2ED9"/>
    <w:rsid w:val="00A123EC"/>
    <w:rsid w:val="00A265CF"/>
    <w:rsid w:val="00A33C8E"/>
    <w:rsid w:val="00A84485"/>
    <w:rsid w:val="00A87D22"/>
    <w:rsid w:val="00A91E7A"/>
    <w:rsid w:val="00AD73A4"/>
    <w:rsid w:val="00AD790C"/>
    <w:rsid w:val="00AF0402"/>
    <w:rsid w:val="00B7588C"/>
    <w:rsid w:val="00BC2645"/>
    <w:rsid w:val="00BE6ED3"/>
    <w:rsid w:val="00C205EE"/>
    <w:rsid w:val="00C74A2C"/>
    <w:rsid w:val="00C74B39"/>
    <w:rsid w:val="00C758BE"/>
    <w:rsid w:val="00CD1826"/>
    <w:rsid w:val="00CE5503"/>
    <w:rsid w:val="00D03465"/>
    <w:rsid w:val="00D20EAC"/>
    <w:rsid w:val="00D54936"/>
    <w:rsid w:val="00D67817"/>
    <w:rsid w:val="00D713BF"/>
    <w:rsid w:val="00D72228"/>
    <w:rsid w:val="00D9277F"/>
    <w:rsid w:val="00E17DAF"/>
    <w:rsid w:val="00E36143"/>
    <w:rsid w:val="00E504BB"/>
    <w:rsid w:val="00E5352B"/>
    <w:rsid w:val="00E54005"/>
    <w:rsid w:val="00E54057"/>
    <w:rsid w:val="00E62F2D"/>
    <w:rsid w:val="00E77B3E"/>
    <w:rsid w:val="00E950F8"/>
    <w:rsid w:val="00EF5962"/>
    <w:rsid w:val="00F05ED1"/>
    <w:rsid w:val="00F118D3"/>
    <w:rsid w:val="00F27A20"/>
    <w:rsid w:val="00F533B1"/>
    <w:rsid w:val="00F75CEC"/>
    <w:rsid w:val="00F8299E"/>
    <w:rsid w:val="00F8356B"/>
    <w:rsid w:val="00FA6972"/>
    <w:rsid w:val="00FD422B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paragraph" w:styleId="1">
    <w:name w:val="heading 1"/>
    <w:basedOn w:val="a"/>
    <w:next w:val="a"/>
    <w:link w:val="10"/>
    <w:qFormat/>
    <w:rsid w:val="00AD7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  <w:style w:type="character" w:customStyle="1" w:styleId="10">
    <w:name w:val="Заголовок 1 Знак"/>
    <w:basedOn w:val="a0"/>
    <w:link w:val="1"/>
    <w:rsid w:val="00AD790C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Title"/>
    <w:basedOn w:val="a"/>
    <w:link w:val="af0"/>
    <w:qFormat/>
    <w:rsid w:val="00AD79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AD79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FCF-B9F9-40B0-A983-B5F8C91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компьютер</cp:lastModifiedBy>
  <cp:revision>15</cp:revision>
  <cp:lastPrinted>2022-07-07T04:51:00Z</cp:lastPrinted>
  <dcterms:created xsi:type="dcterms:W3CDTF">2019-06-05T07:50:00Z</dcterms:created>
  <dcterms:modified xsi:type="dcterms:W3CDTF">2022-07-07T04:52:00Z</dcterms:modified>
</cp:coreProperties>
</file>