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РОЩИНСКИЙ СЕЛЬСКИЙ СОВЕТ ДЕПУАТОВ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2A6F35" w:rsidRDefault="002A6F35" w:rsidP="002A6F35">
      <w:pPr>
        <w:pStyle w:val="a3"/>
        <w:spacing w:after="0"/>
        <w:ind w:firstLine="720"/>
      </w:pPr>
      <w:r>
        <w:rPr>
          <w:b/>
          <w:bCs/>
          <w:sz w:val="28"/>
          <w:szCs w:val="28"/>
        </w:rPr>
        <w:t xml:space="preserve">                                               РЕШЕНИЕ</w:t>
      </w:r>
    </w:p>
    <w:p w:rsidR="002A6F35" w:rsidRDefault="002A6F35" w:rsidP="002A6F35">
      <w:pPr>
        <w:pStyle w:val="a3"/>
        <w:spacing w:after="0"/>
        <w:jc w:val="center"/>
        <w:rPr>
          <w:sz w:val="28"/>
          <w:szCs w:val="28"/>
        </w:rPr>
      </w:pP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2020</w:t>
      </w:r>
      <w:r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Pr="006D0B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6D0B2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D0B25">
        <w:rPr>
          <w:rFonts w:ascii="Times New Roman" w:hAnsi="Times New Roman" w:cs="Times New Roman"/>
          <w:color w:val="000000"/>
          <w:sz w:val="28"/>
          <w:szCs w:val="28"/>
        </w:rPr>
        <w:t>ощинский</w:t>
      </w:r>
      <w:proofErr w:type="spellEnd"/>
      <w:r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   </w:t>
      </w:r>
      <w:r w:rsidRPr="006D0B2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D0B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F35" w:rsidRP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P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порядке </w:t>
      </w: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назначения и проведения опроса граждан </w:t>
      </w:r>
    </w:p>
    <w:p w:rsidR="002A6F35" w:rsidRP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Уставом МО Рощинский сельсовет, Рощинский сельский Свет депутатов </w:t>
      </w:r>
      <w:r w:rsidRPr="002A6F3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A6F35" w:rsidRP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1. Принять Положение о порядке назначения и проведения опроса граждан согласно приложению № 1. 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D0B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0B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0B25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«Рощинский вестник»</w:t>
      </w:r>
      <w:r w:rsidRPr="006D0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Г.Г.Ломова</w:t>
      </w: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A6F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Г.В.Власова</w:t>
      </w:r>
    </w:p>
    <w:p w:rsidR="002A6F35" w:rsidRPr="002A6F35" w:rsidRDefault="002A6F35" w:rsidP="002A6F35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A6F35" w:rsidRP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2A6F35" w:rsidRP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от________________ №______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назначения и проведения опроса граждан 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2A6F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муниципальном образовании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Рощинский сельсовет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Рощинский сельсовет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Понятие опроса граждан</w:t>
      </w:r>
    </w:p>
    <w:p w:rsidR="002A6F35" w:rsidRP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приговору суда.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Вопросы, предлагаемые при проведении опроса граждан</w:t>
      </w:r>
    </w:p>
    <w:p w:rsidR="002A6F35" w:rsidRP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1. На опрос могут выноситься: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вопросы изменения целевого назначения земель </w:t>
      </w:r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для объектов регионального и межрегионального значения 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Территория проведения опроса граждан</w:t>
      </w:r>
    </w:p>
    <w:p w:rsidR="002A6F35" w:rsidRP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1. Опрос граждан может проводиться одновременно на всей территории </w:t>
      </w:r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Финансирование опроса</w:t>
      </w:r>
    </w:p>
    <w:p w:rsidR="002A6F35" w:rsidRP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енной власти Красноярского края.</w:t>
      </w: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Инициатива проведения опроса</w:t>
      </w:r>
    </w:p>
    <w:p w:rsidR="002A6F35" w:rsidRP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1. Опрос граждан проводится по инициативе: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1) сельского Совета депутатов или главы муниципального образования - по вопросам местного значения;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3) 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Назначение опроса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3. В нормативном правовом акте </w:t>
      </w:r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>представительного органа муниципального образования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опроса граждан устанавливаются: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опроса;</w:t>
      </w:r>
      <w:proofErr w:type="gramEnd"/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3) методика проведения опроса;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4) форма опросного листа;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2A6F35" w:rsidRPr="002A6F35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lastRenderedPageBreak/>
        <w:t>4. Решение о назначении опроса подлежит обязательному опубликованию.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Комиссия по проведению опроса</w:t>
      </w:r>
    </w:p>
    <w:p w:rsidR="002A6F35" w:rsidRP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Подготовку и проведение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опроса граждан осуществляет Комиссия по проведению опроса (далее – Комиссия).</w:t>
      </w:r>
    </w:p>
    <w:p w:rsid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2. Комиссия состоит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человек, которые назначаются представительным органом муниципального образования.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2A6F35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Полномочия Комиссии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1. Комиссия:</w:t>
      </w:r>
    </w:p>
    <w:p w:rsidR="002A6F35" w:rsidRPr="002A6F35" w:rsidRDefault="002A6F35" w:rsidP="002A6F35">
      <w:pPr>
        <w:pStyle w:val="a4"/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2A6F35" w:rsidRPr="002A6F35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права жителей муниципального образования на участие в опросе;</w:t>
      </w:r>
    </w:p>
    <w:p w:rsidR="002A6F35" w:rsidRPr="002A6F35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A6F35" w:rsidRPr="002A6F35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2A6F35" w:rsidRPr="002A6F35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2A6F35" w:rsidRPr="002A6F35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A6F35" w:rsidRPr="002A6F35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устанавливает итоги опроса и обнародует их;</w:t>
      </w:r>
    </w:p>
    <w:p w:rsidR="002A6F35" w:rsidRPr="002A6F35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по вопросам материально-технического и организационного обеспечения сотрудничает (</w:t>
      </w:r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>с ответственным структурным подразделением исполнительно-распорядительного органа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) муниципального образования;</w:t>
      </w:r>
    </w:p>
    <w:p w:rsidR="002A6F35" w:rsidRPr="002A6F35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</w:t>
      </w:r>
      <w:r w:rsidR="00F1066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муниципального образования) </w:t>
      </w:r>
    </w:p>
    <w:p w:rsidR="002A6F35" w:rsidRDefault="00F10666" w:rsidP="00F1066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35" w:rsidRPr="00F10666">
        <w:rPr>
          <w:rFonts w:ascii="Times New Roman" w:eastAsia="Times New Roman" w:hAnsi="Times New Roman" w:cs="Times New Roman"/>
          <w:sz w:val="24"/>
          <w:szCs w:val="24"/>
        </w:rPr>
        <w:t>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F10666" w:rsidRPr="00F10666" w:rsidRDefault="00F10666" w:rsidP="00F106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2A6F35" w:rsidRDefault="002A6F35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Процедура проведения опроса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Опрос проводится путем заполнения опросного листа в период и время, определенные в решении </w:t>
      </w:r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представительного органа муниципального образования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о назначении опроса.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3. В конце каждого дня в течение всего срока проведения </w:t>
      </w: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опроса</w:t>
      </w:r>
      <w:proofErr w:type="gramEnd"/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Установление результатов опроса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В протоколе указываются: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1) номер экземпляра протокола;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2) дата составления протокола;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3) сроки проведения опроса: дата начала и окончания; 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4) территория опроса </w:t>
      </w:r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 xml:space="preserve">(если опрос проводился </w:t>
      </w:r>
      <w:proofErr w:type="gramStart"/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>на части территории</w:t>
      </w:r>
      <w:proofErr w:type="gramEnd"/>
      <w:r w:rsidRPr="002A6F35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образования, обязательно указываются наименования микрорайонов, улиц, номера домов)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7) число граждан, принявших участие в опросе;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8) результаты опроса;</w:t>
      </w:r>
    </w:p>
    <w:p w:rsidR="002A6F35" w:rsidRPr="002A6F35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9) Ф.И.О. и подпись председателя Комиссии.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4. В течени</w:t>
      </w: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5.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протокола остается в Комиссии. 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Рассмотрение результатов опроса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2A6F35">
        <w:rPr>
          <w:rFonts w:ascii="Times New Roman" w:eastAsia="Times New Roman" w:hAnsi="Times New Roman" w:cs="Times New Roman"/>
          <w:sz w:val="24"/>
          <w:szCs w:val="24"/>
        </w:rPr>
        <w:t>их компетенцией, закрепленной в Уставе муниципального образования и учитывается</w:t>
      </w:r>
      <w:proofErr w:type="gramEnd"/>
      <w:r w:rsidRPr="002A6F35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решений, в течение двух месяцев после завершения опроса населения.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2A6F35" w:rsidRPr="002A6F35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Защита персональных данных</w:t>
      </w:r>
    </w:p>
    <w:p w:rsidR="00796D04" w:rsidRPr="00F10666" w:rsidRDefault="002A6F35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sz w:val="24"/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sectPr w:rsidR="00796D04" w:rsidRPr="00F10666" w:rsidSect="002A6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A28"/>
    <w:multiLevelType w:val="multilevel"/>
    <w:tmpl w:val="8874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E324B"/>
    <w:multiLevelType w:val="hybridMultilevel"/>
    <w:tmpl w:val="21541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0828"/>
    <w:multiLevelType w:val="multilevel"/>
    <w:tmpl w:val="168C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35"/>
    <w:rsid w:val="002A6F35"/>
    <w:rsid w:val="00796D04"/>
    <w:rsid w:val="00F1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F35"/>
    <w:pPr>
      <w:keepNext/>
      <w:spacing w:before="100" w:beforeAutospacing="1" w:after="100" w:afterAutospacing="1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A6F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2020-10-23T08:35:00Z</dcterms:created>
  <dcterms:modified xsi:type="dcterms:W3CDTF">2020-10-23T08:47:00Z</dcterms:modified>
</cp:coreProperties>
</file>