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63" w:rsidRDefault="008148E7">
      <w:pPr>
        <w:pStyle w:val="a8"/>
        <w:spacing w:before="0" w:after="0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041B63" w:rsidRDefault="008148E7">
      <w:pPr>
        <w:pStyle w:val="a8"/>
        <w:spacing w:before="0" w:after="0"/>
        <w:jc w:val="center"/>
      </w:pPr>
      <w:r>
        <w:rPr>
          <w:b/>
          <w:bCs/>
          <w:sz w:val="28"/>
          <w:szCs w:val="28"/>
        </w:rPr>
        <w:t>АДМИНИСТРАЦИЯ РОЩИНСКОГО СЕЛЬСОВЕТА</w:t>
      </w:r>
    </w:p>
    <w:p w:rsidR="00041B63" w:rsidRDefault="008148E7">
      <w:pPr>
        <w:pStyle w:val="a8"/>
        <w:spacing w:before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041B63" w:rsidRDefault="008148E7">
      <w:pPr>
        <w:pStyle w:val="a8"/>
        <w:spacing w:before="0" w:after="0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041B63" w:rsidRDefault="00041B63">
      <w:pPr>
        <w:pStyle w:val="a8"/>
        <w:spacing w:before="0" w:after="0"/>
        <w:jc w:val="center"/>
        <w:rPr>
          <w:sz w:val="28"/>
          <w:szCs w:val="28"/>
        </w:rPr>
      </w:pPr>
    </w:p>
    <w:p w:rsidR="00041B63" w:rsidRDefault="008148E7">
      <w:pPr>
        <w:pStyle w:val="a8"/>
        <w:spacing w:before="0" w:after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041B63" w:rsidRDefault="00041B63">
      <w:pPr>
        <w:pStyle w:val="a8"/>
        <w:spacing w:before="0" w:after="0"/>
        <w:rPr>
          <w:sz w:val="28"/>
          <w:szCs w:val="28"/>
        </w:rPr>
      </w:pPr>
    </w:p>
    <w:p w:rsidR="00041B63" w:rsidRDefault="008148E7">
      <w:pPr>
        <w:pStyle w:val="a8"/>
        <w:spacing w:before="0" w:after="0"/>
        <w:jc w:val="center"/>
      </w:pPr>
      <w:r>
        <w:rPr>
          <w:sz w:val="28"/>
          <w:szCs w:val="28"/>
        </w:rPr>
        <w:t xml:space="preserve">2019                                      п. Рощинский                                      №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041B63" w:rsidRDefault="00041B63">
      <w:pPr>
        <w:rPr>
          <w:rFonts w:ascii="Times New Roman" w:hAnsi="Times New Roman" w:cs="Times New Roman"/>
          <w:sz w:val="28"/>
          <w:szCs w:val="28"/>
        </w:rPr>
      </w:pPr>
    </w:p>
    <w:p w:rsidR="00041B63" w:rsidRDefault="008148E7" w:rsidP="0081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нормативов расчета финансовых затрат на капитальный ремонт, ремонт и содержание автомобильных дорог местного значения и правил расчета размера ассигнований бюджета сельского поселения на капитальный ремонт, ремонт и содержание автомо</w:t>
      </w:r>
      <w:r>
        <w:rPr>
          <w:rFonts w:ascii="Times New Roman" w:hAnsi="Times New Roman" w:cs="Times New Roman"/>
          <w:sz w:val="28"/>
          <w:szCs w:val="28"/>
        </w:rPr>
        <w:t xml:space="preserve">бильных дорог местного значения </w:t>
      </w:r>
    </w:p>
    <w:p w:rsidR="008148E7" w:rsidRDefault="008148E7" w:rsidP="00814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63" w:rsidRDefault="008148E7" w:rsidP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 ноября 2007 года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Рощинский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148E7" w:rsidRDefault="008148E7" w:rsidP="00814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B63" w:rsidRDefault="008148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расчета нормативов финансовых затрат на капитальный ремонт, ремонт и содержание автомобильных дорог местного значения (Приложение №1). </w:t>
      </w:r>
    </w:p>
    <w:p w:rsidR="00041B63" w:rsidRDefault="008148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</w:t>
      </w:r>
      <w:r>
        <w:rPr>
          <w:rFonts w:ascii="Times New Roman" w:hAnsi="Times New Roman" w:cs="Times New Roman"/>
          <w:sz w:val="28"/>
          <w:szCs w:val="28"/>
        </w:rPr>
        <w:t>равила расчета ассигнований бюджета  Рощинского сельского поселения на капитальный ремонт, ремонт и содержание автомобильных дорог местного значения (приложение № 2).</w:t>
      </w:r>
    </w:p>
    <w:p w:rsidR="00041B63" w:rsidRDefault="008148E7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1B63" w:rsidRDefault="008148E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Настоящее Поста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новление вступает в силу после его официального опубликования в газете "Рощинский вестник".</w:t>
      </w:r>
    </w:p>
    <w:p w:rsidR="00041B63" w:rsidRDefault="0004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B63" w:rsidRDefault="00041B63">
      <w:pPr>
        <w:rPr>
          <w:rFonts w:ascii="Times New Roman" w:hAnsi="Times New Roman" w:cs="Times New Roman"/>
          <w:sz w:val="28"/>
          <w:szCs w:val="28"/>
        </w:rPr>
      </w:pPr>
    </w:p>
    <w:p w:rsidR="00041B63" w:rsidRDefault="00814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Г.В.Власов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1B63" w:rsidRDefault="00041B63">
      <w:pPr>
        <w:jc w:val="both"/>
        <w:rPr>
          <w:sz w:val="28"/>
          <w:szCs w:val="28"/>
        </w:rPr>
      </w:pPr>
    </w:p>
    <w:p w:rsidR="00041B63" w:rsidRDefault="00041B63">
      <w:pPr>
        <w:jc w:val="both"/>
        <w:rPr>
          <w:sz w:val="28"/>
          <w:szCs w:val="28"/>
        </w:rPr>
      </w:pPr>
    </w:p>
    <w:p w:rsidR="008148E7" w:rsidRDefault="008148E7">
      <w:pPr>
        <w:jc w:val="both"/>
        <w:rPr>
          <w:sz w:val="28"/>
          <w:szCs w:val="28"/>
        </w:rPr>
      </w:pPr>
    </w:p>
    <w:p w:rsidR="00041B63" w:rsidRDefault="00041B63" w:rsidP="0081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41B63" w:rsidRDefault="00814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1B63" w:rsidRDefault="00814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Рощинского сельсовета </w:t>
      </w:r>
    </w:p>
    <w:p w:rsidR="00041B63" w:rsidRDefault="008148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2019 №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63" w:rsidRDefault="0004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расчета нормативов финансовых затрат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капитальный </w:t>
      </w:r>
    </w:p>
    <w:p w:rsidR="00041B63" w:rsidRDefault="0081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ремонт, ремонт и содержание автомобильных дорог местного значения</w:t>
      </w:r>
    </w:p>
    <w:p w:rsidR="00041B63" w:rsidRDefault="00041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41B63" w:rsidRDefault="00041B6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Порядок расчета нормативов финансовых затрат на капитальный </w:t>
      </w:r>
      <w:r>
        <w:rPr>
          <w:rFonts w:ascii="Times New Roman" w:hAnsi="Times New Roman" w:cs="Times New Roman"/>
          <w:sz w:val="24"/>
          <w:szCs w:val="24"/>
        </w:rPr>
        <w:t xml:space="preserve">ремонт, ремонт, содержание автомобильных дорог местного значения администрации Рощинского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законодательством Красноярского края.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расчете нормативов Финансовых затрат на капитальный ремонт, ремонт автомобильных дорог местного значения понятия «капитальный ремонт», «ремонт автомобильных дорог» используются в значении, установленном Федеральным законом от 08.11.2007 № 257-ФЗ « Об автом</w:t>
      </w:r>
      <w:r>
        <w:rPr>
          <w:rFonts w:ascii="Times New Roman" w:hAnsi="Times New Roman" w:cs="Times New Roman"/>
          <w:sz w:val="24"/>
          <w:szCs w:val="24"/>
        </w:rPr>
        <w:t xml:space="preserve">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041B63" w:rsidRDefault="0004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расчете нормативов финансовых затрат на содержание автомобильных дорог местного значения виды и перио</w:t>
      </w:r>
      <w:r>
        <w:rPr>
          <w:rFonts w:ascii="Times New Roman" w:hAnsi="Times New Roman" w:cs="Times New Roman"/>
          <w:sz w:val="24"/>
          <w:szCs w:val="24"/>
        </w:rPr>
        <w:t>дичность работ по содержанию автомобильных дорог принимаются с учетом периодичности проведения видов работ по содержанию автомобильных дорог общего пользования федерального значения, утвержденной приказом Министерства транспорта Российской Федерации от 01.</w:t>
      </w:r>
      <w:r>
        <w:rPr>
          <w:rFonts w:ascii="Times New Roman" w:hAnsi="Times New Roman" w:cs="Times New Roman"/>
          <w:sz w:val="24"/>
          <w:szCs w:val="24"/>
        </w:rPr>
        <w:t xml:space="preserve">11.2007 №157,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№ 160. </w:t>
      </w:r>
    </w:p>
    <w:p w:rsidR="008148E7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</w:t>
      </w:r>
      <w:r>
        <w:rPr>
          <w:rFonts w:ascii="Times New Roman" w:hAnsi="Times New Roman" w:cs="Times New Roman"/>
          <w:sz w:val="24"/>
          <w:szCs w:val="24"/>
        </w:rPr>
        <w:t xml:space="preserve">ящего порядка устанавливаются в соответствии с приложением к порядку группы автомобильных дорог местного значения и группы искусственных дорожных сооружений.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Нормативы финансовых затрат на соответствующий финансовый год на капитальный ремонт, ремонт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 автомобильных дорог местного значения применяются в целях определения размера ассигнований на капитальный ремонт, ремонт и содержание автомобильных дорог местного значения бюджета поселения на соответствующий финансовый год. </w:t>
      </w:r>
    </w:p>
    <w:p w:rsidR="00041B63" w:rsidRDefault="00041B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B63" w:rsidRDefault="008148E7">
      <w:pPr>
        <w:pStyle w:val="a7"/>
        <w:spacing w:after="0" w:line="240" w:lineRule="auto"/>
        <w:ind w:left="10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Перечень </w:t>
      </w:r>
      <w:r>
        <w:rPr>
          <w:rFonts w:ascii="Times New Roman" w:hAnsi="Times New Roman" w:cs="Times New Roman"/>
          <w:b/>
          <w:sz w:val="24"/>
          <w:szCs w:val="24"/>
        </w:rPr>
        <w:t>нормативов финансовых затрат на капитальный ремонт, ремонт и содержание автомобильных дорог местного значения</w:t>
      </w:r>
    </w:p>
    <w:p w:rsidR="00041B63" w:rsidRDefault="00041B63">
      <w:pPr>
        <w:pStyle w:val="a7"/>
        <w:spacing w:after="0" w:line="240" w:lineRule="auto"/>
        <w:ind w:left="1017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Перечень нормативов финансовых затрат на содержание автомобильных дорог местного значения: </w:t>
      </w: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Нормативы финансовых затрат на содержание </w:t>
      </w:r>
      <w:r>
        <w:rPr>
          <w:rFonts w:ascii="Times New Roman" w:hAnsi="Times New Roman" w:cs="Times New Roman"/>
          <w:sz w:val="24"/>
          <w:szCs w:val="24"/>
        </w:rPr>
        <w:t>автомобильных дорог местного значения соответствующей группы и их элементов: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нормативов финансовых затрат на содержание земляного полотна;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асфальтобетонного, цементобетонного и чернощебеночного покрытия;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</w:t>
      </w:r>
      <w:r>
        <w:rPr>
          <w:rFonts w:ascii="Times New Roman" w:hAnsi="Times New Roman" w:cs="Times New Roman"/>
          <w:sz w:val="24"/>
          <w:szCs w:val="24"/>
        </w:rPr>
        <w:t xml:space="preserve">матив финансовых затрат на разметку асфальтобетонного, цементобетонного и чернощебеночного покрытия;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поверхности грунтовых дорог;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норматив финансовых затрат на содержание укрепленных обочин;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 финанс</w:t>
      </w:r>
      <w:r>
        <w:rPr>
          <w:rFonts w:ascii="Times New Roman" w:hAnsi="Times New Roman" w:cs="Times New Roman"/>
          <w:sz w:val="24"/>
          <w:szCs w:val="24"/>
        </w:rPr>
        <w:t xml:space="preserve">овых затрат на содержание неукрепленных обочин;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труб;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автобусных остановок по их количеству;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 финансовых затрат на содержание автобусных остановок по их площ</w:t>
      </w:r>
      <w:r>
        <w:rPr>
          <w:rFonts w:ascii="Times New Roman" w:hAnsi="Times New Roman" w:cs="Times New Roman"/>
          <w:sz w:val="24"/>
          <w:szCs w:val="24"/>
        </w:rPr>
        <w:t xml:space="preserve">ади;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металлических ограждений;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сигнальных столбиков;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дорожных знаков;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 финансовых затрат на уборку мусора с полос</w:t>
      </w:r>
      <w:r>
        <w:rPr>
          <w:rFonts w:ascii="Times New Roman" w:hAnsi="Times New Roman" w:cs="Times New Roman"/>
          <w:sz w:val="24"/>
          <w:szCs w:val="24"/>
        </w:rPr>
        <w:t xml:space="preserve">ы отвода автомобильных дорог в населенном пункте;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 финансовых затрат на содержание пересечений и примыканий.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Норматив финансовых затрат на содержание линий электроосвещения, расположенных на автомобильных дорогах местного значения.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расчета нормативов финансовых затрат на капитальный ремонт, ремонт, содержание автомобильных дорог местного значения</w:t>
      </w:r>
    </w:p>
    <w:p w:rsidR="00041B63" w:rsidRDefault="00041B6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Нормативы финансовых затрат на соответствующий финансовый год в зависимости от индекса-дефлятора на соответствующий финансовы</w:t>
      </w:r>
      <w:r>
        <w:rPr>
          <w:rFonts w:ascii="Times New Roman" w:hAnsi="Times New Roman" w:cs="Times New Roman"/>
          <w:sz w:val="24"/>
          <w:szCs w:val="24"/>
        </w:rPr>
        <w:t xml:space="preserve">й год определяются по следующей формуле: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Н=Н20__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Н20__- норматив финансовых затрат на капитальный ремонт, ремонт, содержание автомобильных дорог местного значения администрации Рощинского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  </w:t>
      </w:r>
      <w:r>
        <w:rPr>
          <w:rFonts w:ascii="Times New Roman" w:hAnsi="Times New Roman" w:cs="Times New Roman"/>
          <w:sz w:val="24"/>
          <w:szCs w:val="24"/>
        </w:rPr>
        <w:t xml:space="preserve">на 20__ год;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Кдеф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индекс-дефлятор, определенный в соответствии с законодательством Российской Федерации.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Порядок расчета нормативов финансовых затрат на капитальный ремонт, ремонт автомобильных дорог местного значения на 20__ год.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При р</w:t>
      </w:r>
      <w:r>
        <w:rPr>
          <w:rFonts w:ascii="Times New Roman" w:hAnsi="Times New Roman" w:cs="Times New Roman"/>
          <w:sz w:val="24"/>
          <w:szCs w:val="24"/>
        </w:rPr>
        <w:t>асчете нормативов финансовых затрат на капитальный ремонт, ремонт автомобильных дорог местного значения группы ЗН за базу расчетов принимаются фактические затраты на ремонт и капитальный ремонт автомобильных дорог местного значения в 20__ году, проиндексир</w:t>
      </w:r>
      <w:r>
        <w:rPr>
          <w:rFonts w:ascii="Times New Roman" w:hAnsi="Times New Roman" w:cs="Times New Roman"/>
          <w:sz w:val="24"/>
          <w:szCs w:val="24"/>
        </w:rPr>
        <w:t xml:space="preserve">ованные на соответствующий индекс-дефлятор.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затрат на капитальный ремонт, ремонт автомобильных дорог местного значения входят затраты на заработную плату, материалы, эксплуатацию машин и механизмов, выполнение прочих работ, а также лимитированны</w:t>
      </w:r>
      <w:r>
        <w:rPr>
          <w:rFonts w:ascii="Times New Roman" w:hAnsi="Times New Roman" w:cs="Times New Roman"/>
          <w:sz w:val="24"/>
          <w:szCs w:val="24"/>
        </w:rPr>
        <w:t xml:space="preserve">е и прочие затраты, утвержденные нормативными документами Российской Федерации. 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Расчет норматива финансовых затрат на капитальный ремонт дорог местного значения группы ЗН производится по следующей формуле:</w:t>
      </w:r>
    </w:p>
    <w:p w:rsidR="00041B63" w:rsidRDefault="00041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Нкап.р.д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Зкап.р.д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кап.р.д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Нкап.р.д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норматив финансовых затрат на капитальный ремонт автомобильных дорог местного значения группы ЗН в год; 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Зкап.р.д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затраты на капитальный ремонт автомобильных дорог местного значения группы ЗН в год; 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кап.р.д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площадь автомобильных дорог местного значения группы ЗН, на которых выполнен капитальный ремонт в течение года. 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Порядок расчета нормативов финансовых затрат на содержание автомобильных дорог местного значения на 20__ год. 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 ра</w:t>
      </w:r>
      <w:r>
        <w:rPr>
          <w:rFonts w:ascii="Times New Roman" w:hAnsi="Times New Roman" w:cs="Times New Roman"/>
          <w:sz w:val="24"/>
          <w:szCs w:val="24"/>
        </w:rPr>
        <w:t xml:space="preserve">счете нормативов финансовых затрат на содержание автомобильных дорог местного значения на базу расчетов принимаются затраты на содержание автомобильных дорог местного значения, рассчитанные в ценах на 20__ года. </w:t>
      </w:r>
    </w:p>
    <w:p w:rsidR="00041B63" w:rsidRDefault="00814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затрат на содержание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дорог местного значения входят затраты на заработную плату, материалы и эксплуатацию машин и механизмов, а также лимитированные и прочие работы и затраты, утвержденные нормативными документами Российской Федерацию </w:t>
      </w:r>
    </w:p>
    <w:p w:rsidR="00041B63" w:rsidRDefault="00814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Расчет норматива финансовых затра</w:t>
      </w:r>
      <w:r>
        <w:rPr>
          <w:rFonts w:ascii="Times New Roman" w:hAnsi="Times New Roman" w:cs="Times New Roman"/>
          <w:sz w:val="24"/>
          <w:szCs w:val="24"/>
        </w:rPr>
        <w:t xml:space="preserve">т на содержание элемента автомобильной дороги местного значения группы ЗН производится по следующей формуле: </w:t>
      </w:r>
    </w:p>
    <w:p w:rsidR="00041B63" w:rsidRDefault="00041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=SUM P1д.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Ч1д., 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норматив финансовых затрат на содержание элемента автомобильной дороги местного значения ЗН в год. 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P1д</w:t>
      </w:r>
      <w:r>
        <w:rPr>
          <w:rFonts w:ascii="Times New Roman" w:hAnsi="Times New Roman" w:cs="Times New Roman"/>
          <w:sz w:val="24"/>
          <w:szCs w:val="24"/>
        </w:rPr>
        <w:t xml:space="preserve">. – расходы на проведение соответствующего вида работ по содержанию 1 элемента автомобильной дороги местного значения группы ЗН; </w:t>
      </w:r>
    </w:p>
    <w:p w:rsidR="00041B63" w:rsidRDefault="0004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Ч1д. – частота проведения соответствующего вида работ по содержанию 1 элемента автомобильной дороги местного значения группы </w:t>
      </w:r>
      <w:r>
        <w:rPr>
          <w:rFonts w:ascii="Times New Roman" w:hAnsi="Times New Roman" w:cs="Times New Roman"/>
          <w:sz w:val="24"/>
          <w:szCs w:val="24"/>
        </w:rPr>
        <w:t xml:space="preserve">ЗН. </w:t>
      </w:r>
    </w:p>
    <w:p w:rsidR="00041B63" w:rsidRDefault="00041B6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Расчет норматива финансовых затрат на содержание линий электроосвещения, расположенных на автомобильных дорогах местного значения, производится по следующей формуле: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SUM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Чiэ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норматив финансовых затрат на содержание линий электроосвещения, расположенных на автомобильных дорогах местного значения в год;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расходы на проведение соответствующего вида работ по содержанию линий электроосвещения, расположенных на автомобил</w:t>
      </w:r>
      <w:r>
        <w:rPr>
          <w:rFonts w:ascii="Times New Roman" w:hAnsi="Times New Roman" w:cs="Times New Roman"/>
          <w:sz w:val="24"/>
          <w:szCs w:val="24"/>
        </w:rPr>
        <w:t>ьных дорогах;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частота проведения соответствующего вида работ по содержанию линий электроосвещения, расположенных на автомобильных дорогах местного значения.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041B63" w:rsidP="0081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E7" w:rsidRDefault="008148E7" w:rsidP="00814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B63" w:rsidRDefault="00041B63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041B63" w:rsidRDefault="008148E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1B63" w:rsidRDefault="008148E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Рощинского сельсовета </w:t>
      </w:r>
    </w:p>
    <w:p w:rsidR="00041B63" w:rsidRDefault="008148E7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</w:t>
      </w:r>
      <w:r>
        <w:rPr>
          <w:rFonts w:ascii="Times New Roman" w:hAnsi="Times New Roman" w:cs="Times New Roman"/>
          <w:sz w:val="24"/>
          <w:szCs w:val="24"/>
        </w:rPr>
        <w:t>2019 №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041B63" w:rsidRDefault="00041B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041B63" w:rsidRDefault="008148E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РАСЧЕТА РАЗМЕРА АССИГНОВАНИЙ БЮДЖЕТА РОЩИНСКОГО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КАПИТАЛЬНЫЙ РЕМОНТ, РЕМОНТ И СОДЕРЖАНИЕ АВТОМОБИЛЬНЫХ ДОРОГ МЕСТНОГО ЗНАЧЕНИЯ СЕЛЬСКОГО ПОСЕЛЕНИЯ</w:t>
      </w:r>
    </w:p>
    <w:p w:rsidR="00041B63" w:rsidRDefault="00041B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41B63" w:rsidRPr="008148E7" w:rsidRDefault="008148E7" w:rsidP="008148E7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8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148E7" w:rsidRPr="008148E7" w:rsidRDefault="008148E7" w:rsidP="008148E7">
      <w:pPr>
        <w:pStyle w:val="a7"/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Нормативы финансовых затрат на </w:t>
      </w:r>
      <w:r>
        <w:rPr>
          <w:rFonts w:ascii="Times New Roman" w:hAnsi="Times New Roman" w:cs="Times New Roman"/>
          <w:sz w:val="24"/>
          <w:szCs w:val="24"/>
        </w:rPr>
        <w:t>капитальный ремонт, ремонт, содержание автомобильных дорог местного значения применяются в полном объеме для определения размера ассигнований бюджета сельского поселения на соответствующий финансовый год, предусматриваемых на капитальный ремонт, ремонт, со</w:t>
      </w:r>
      <w:r>
        <w:rPr>
          <w:rFonts w:ascii="Times New Roman" w:hAnsi="Times New Roman" w:cs="Times New Roman"/>
          <w:sz w:val="24"/>
          <w:szCs w:val="24"/>
        </w:rPr>
        <w:t xml:space="preserve">держание автомобильных дорог местного значения начиная с 2015 года. До 2015 года указанные нормативы применяются с учетом возможности включения соответствующих расходов в бюджет администрации Рощинского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 на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оответствующий финансовый год. </w:t>
      </w: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целях настоящих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группы автомобильных дорог местного значения Рощинского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группами, определенными Методикой расчета нормативов финансовых затрат на капитальный</w:t>
      </w:r>
      <w:r>
        <w:rPr>
          <w:rFonts w:ascii="Times New Roman" w:hAnsi="Times New Roman" w:cs="Times New Roman"/>
          <w:sz w:val="24"/>
          <w:szCs w:val="24"/>
        </w:rPr>
        <w:t xml:space="preserve"> ремонт, ремонт, содержание автомобильных дорог местного значения сельского поселения. </w:t>
      </w: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 элементов автомобильных дорог местного значения Рощинского сельского поселения дифференцированных по составам элементов, определяется согласно данным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по состоянию на 1 января года, предшествующего планируемому. </w:t>
      </w:r>
    </w:p>
    <w:p w:rsidR="00041B63" w:rsidRDefault="00041B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Расчет размера ассигнований бюджета Рощинского сельского поселения на капитальный ремонт, ремонт автомобильных дорог местного значения сельского поселения</w:t>
      </w:r>
    </w:p>
    <w:p w:rsidR="00041B63" w:rsidRDefault="00041B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 Расчет размера ассигнований бюджета Рощинского сельского поселения на соответствующий финансовый год на капитальный ремонт автомобильных дорог местного значения Рощинского сельского поселения осуществляется путем суммирования затрат на капитальный ремон</w:t>
      </w:r>
      <w:r>
        <w:rPr>
          <w:rFonts w:ascii="Times New Roman" w:hAnsi="Times New Roman" w:cs="Times New Roman"/>
          <w:sz w:val="24"/>
          <w:szCs w:val="24"/>
        </w:rPr>
        <w:t xml:space="preserve">т автомобильных дорог местного значения сельского поселения по группам по следующей формуле: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ем.д.=SUM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Sкап.рем.д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размер ассигнований бюджета сельского поселения на соответствующий финансовый год на капитальный</w:t>
      </w:r>
      <w:r>
        <w:rPr>
          <w:rFonts w:ascii="Times New Roman" w:hAnsi="Times New Roman" w:cs="Times New Roman"/>
          <w:sz w:val="24"/>
          <w:szCs w:val="24"/>
        </w:rPr>
        <w:t xml:space="preserve"> ремонт автомобильных дорог местного значения сельского поселения;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норматив финансовых затрат на капитальный ремонт автомобильных дорог местного значения сельского поселения для соответствующей группы;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расчетная площадь авто</w:t>
      </w:r>
      <w:r>
        <w:rPr>
          <w:rFonts w:ascii="Times New Roman" w:hAnsi="Times New Roman" w:cs="Times New Roman"/>
          <w:sz w:val="24"/>
          <w:szCs w:val="24"/>
        </w:rPr>
        <w:t xml:space="preserve">мобильных дорог местного значения Рощинского сельского поселения для каждой группы, подлежащих капитальному ремонту на год планирования. </w:t>
      </w: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Расчет размера ассигнований бюджета Рощинского сельского поселения на соответствующий финансовый год на ремонт ав</w:t>
      </w:r>
      <w:r>
        <w:rPr>
          <w:rFonts w:ascii="Times New Roman" w:hAnsi="Times New Roman" w:cs="Times New Roman"/>
          <w:sz w:val="24"/>
          <w:szCs w:val="24"/>
        </w:rPr>
        <w:t xml:space="preserve">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осуществляется путем суммирования затрат на ремонт автомобильных дорог местного значения сельского поселения по группам по следующей формуле:</w:t>
      </w:r>
    </w:p>
    <w:p w:rsidR="00041B63" w:rsidRDefault="00041B6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Арем.д.=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рем.д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Sрем.д</w:t>
      </w:r>
      <w:proofErr w:type="spellEnd"/>
      <w:r>
        <w:rPr>
          <w:rFonts w:ascii="Times New Roman" w:hAnsi="Times New Roman" w:cs="Times New Roman"/>
          <w:sz w:val="24"/>
          <w:szCs w:val="24"/>
        </w:rPr>
        <w:t>., где: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размер </w:t>
      </w:r>
      <w:r>
        <w:rPr>
          <w:rFonts w:ascii="Times New Roman" w:hAnsi="Times New Roman" w:cs="Times New Roman"/>
          <w:sz w:val="24"/>
          <w:szCs w:val="24"/>
        </w:rPr>
        <w:t>ассигнований бюджета сельского поселения на соответствующий финансовый год на ремонт автомобильных дорог местного значения сельского поселения;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Нрем.д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норматив финансовых затрат на ремонт автомобильных дорог местного значения сельского поселения для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ответствующей группы;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Sрем.д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асчетная площадь автомобильных дорог местного значения сельского поселения для каждой группы, подлежащих ремонту на год планирования.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Годовая потребность в ассигнованиях бюджета Рощинского сельского поселения на соответствующий финансовый год для ремонта и капитального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сельского поселения определяется как сумма ассигнований на ремонт и к</w:t>
      </w:r>
      <w:r>
        <w:rPr>
          <w:rFonts w:ascii="Times New Roman" w:hAnsi="Times New Roman" w:cs="Times New Roman"/>
          <w:sz w:val="24"/>
          <w:szCs w:val="24"/>
        </w:rPr>
        <w:t xml:space="preserve">апитальный ремонт автомобильных дорог местного значения сельского поселения по следующей формуле: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=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Арем.д.+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ем.м</w:t>
      </w:r>
      <w:proofErr w:type="spellEnd"/>
      <w:r>
        <w:rPr>
          <w:rFonts w:ascii="Times New Roman" w:hAnsi="Times New Roman" w:cs="Times New Roman"/>
          <w:sz w:val="24"/>
          <w:szCs w:val="24"/>
        </w:rPr>
        <w:t>. +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Арем.м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Расчетная площадь автомобильных дорог местного значения сельского поселения соответствующей группы, по</w:t>
      </w:r>
      <w:r>
        <w:rPr>
          <w:rFonts w:ascii="Times New Roman" w:hAnsi="Times New Roman" w:cs="Times New Roman"/>
          <w:sz w:val="24"/>
          <w:szCs w:val="24"/>
        </w:rPr>
        <w:t xml:space="preserve">длежащих капитальному ремонту на год планирования, определяется по следующей формуле: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Sд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рек.д</w:t>
      </w:r>
      <w:proofErr w:type="spellEnd"/>
      <w:r>
        <w:rPr>
          <w:rFonts w:ascii="Times New Roman" w:hAnsi="Times New Roman" w:cs="Times New Roman"/>
          <w:sz w:val="24"/>
          <w:szCs w:val="24"/>
        </w:rPr>
        <w:t>., где: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площадь автомобильных дорог местного значения сельского поселения для соответствующей группы, принимаемая по данным</w:t>
      </w:r>
      <w:r>
        <w:rPr>
          <w:rFonts w:ascii="Times New Roman" w:hAnsi="Times New Roman" w:cs="Times New Roman"/>
          <w:sz w:val="24"/>
          <w:szCs w:val="24"/>
        </w:rPr>
        <w:t xml:space="preserve"> 7 администрации сельского поселения по состоянию на 1 января года, предшествующего планируемому;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нормативный межремонтный срок по капитальному ремонту автомобильных дорог местного значения Рощинского сельского поселения для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группы, определяемый с учетом межремонтных сроков проведения капитального ремонта и ремонта автомобильных дорог федерального значения, утвержденных приказом Министерства транспорта Российской Федерации от 01.11.2007 № 157;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рек.д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площадь автомобильных </w:t>
      </w:r>
      <w:r>
        <w:rPr>
          <w:rFonts w:ascii="Times New Roman" w:hAnsi="Times New Roman" w:cs="Times New Roman"/>
          <w:sz w:val="24"/>
          <w:szCs w:val="24"/>
        </w:rPr>
        <w:t xml:space="preserve">дорог местного значения сельского поселения соответствующей группы, предусмотренных к реконструкции на год планирования.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2.5.Расчетная площадь автомобильных дорог местного значения сельского поселения, подлежащих ремонту на год планирования,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рем.д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</w:rPr>
        <w:t>Sд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где: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нормативный межремонтный срок работы по ремонту для автомобильных дорог местного значения сельского поселения для соответствующей группы, определяемый с учетом межремонтных сроков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 ремонта автомобильных дорог федерального значения, утвержденных приказом Министерства транспорта Российской Федерации от 01.11.2007 №157. </w:t>
      </w:r>
    </w:p>
    <w:p w:rsidR="00041B63" w:rsidRDefault="00041B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Расчет размера ассигнований бюджета сельского поселения на содержание автомобильных дорог </w:t>
      </w:r>
      <w:r>
        <w:rPr>
          <w:rFonts w:ascii="Times New Roman" w:hAnsi="Times New Roman" w:cs="Times New Roman"/>
          <w:b/>
          <w:sz w:val="24"/>
          <w:szCs w:val="24"/>
        </w:rPr>
        <w:t>местного значения сельского поселения</w:t>
      </w:r>
    </w:p>
    <w:p w:rsidR="00041B63" w:rsidRDefault="00041B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Расчет ассигнований бюджета сельского поселения на соответствующий финансовый год на содержание автомобильных дорог местного значения сельского поселения осуществляется путем суммирования затрат на содержание по </w:t>
      </w:r>
      <w:r>
        <w:rPr>
          <w:rFonts w:ascii="Times New Roman" w:hAnsi="Times New Roman" w:cs="Times New Roman"/>
          <w:sz w:val="24"/>
          <w:szCs w:val="24"/>
        </w:rPr>
        <w:t xml:space="preserve">элементам автомобильных дорог местного значения сельского поселения по следующей формуле: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Аг.=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ЭхНэл.д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где: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>
        <w:rPr>
          <w:rFonts w:ascii="Times New Roman" w:hAnsi="Times New Roman" w:cs="Times New Roman"/>
          <w:sz w:val="24"/>
          <w:szCs w:val="24"/>
        </w:rPr>
        <w:t>.- размер ассигнований бюджета сельского поселения на соответствующий финансовый год на содержание группы автомобильных дорог местного значе</w:t>
      </w:r>
      <w:r>
        <w:rPr>
          <w:rFonts w:ascii="Times New Roman" w:hAnsi="Times New Roman" w:cs="Times New Roman"/>
          <w:sz w:val="24"/>
          <w:szCs w:val="24"/>
        </w:rPr>
        <w:t xml:space="preserve">ния сельского поселения;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– количество элементов автомобильных дорог местного значения сельского поселения каждой группы, принимаемое по данным администрации сельского поселения по состоянию на 1 января года, предшествующего планируемому; 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но</w:t>
      </w:r>
      <w:r>
        <w:rPr>
          <w:rFonts w:ascii="Times New Roman" w:hAnsi="Times New Roman" w:cs="Times New Roman"/>
          <w:sz w:val="24"/>
          <w:szCs w:val="24"/>
        </w:rPr>
        <w:t xml:space="preserve">рматив финансовых затрат на содержание элемента автомобильных дорог местного значения сельского поселения для соответствующей группы.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Расчет размера ассигнований бюджета сельского поселения на соответствующий финансовый год на содержание автомобильн</w:t>
      </w:r>
      <w:r>
        <w:rPr>
          <w:rFonts w:ascii="Times New Roman" w:hAnsi="Times New Roman" w:cs="Times New Roman"/>
          <w:sz w:val="24"/>
          <w:szCs w:val="24"/>
        </w:rPr>
        <w:t xml:space="preserve">ых дорог местного значения сельского поселения осуществляется путем суммирования затрат на содержание автомобильных дорог местного значения сельского поселения по следующей формуле: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Ад. = SUM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где: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 ассигнований бюджета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на соответствующий финансовый год на содержание автомобильных дорог местного значения сельского поселения;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размер ассигнований бюджета сельского поселения на соответствующий финансовый год на содержание группы автомобильных дорог местного значен</w:t>
      </w:r>
      <w:r>
        <w:rPr>
          <w:rFonts w:ascii="Times New Roman" w:hAnsi="Times New Roman" w:cs="Times New Roman"/>
          <w:sz w:val="24"/>
          <w:szCs w:val="24"/>
        </w:rPr>
        <w:t xml:space="preserve">ия сельского поселения.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Расчет размера ассигнований бюджета сельского поселения на соответствующий финансовый год на содержание линий электроосвещения, расположенных на автомобильных дорогах местного значения сельского поселения осуществляется по сл</w:t>
      </w:r>
      <w:r>
        <w:rPr>
          <w:rFonts w:ascii="Times New Roman" w:hAnsi="Times New Roman" w:cs="Times New Roman"/>
          <w:sz w:val="24"/>
          <w:szCs w:val="24"/>
        </w:rPr>
        <w:t xml:space="preserve">едующей формуле: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где: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размер ассигнований бюджета сельского поселения на соответствующий финансовый год на содержание электроосвещения, расположенных на автомобильных дорогах местного значения; </w:t>
      </w:r>
    </w:p>
    <w:p w:rsidR="00041B63" w:rsidRDefault="00041B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протяженность линий электроосвещения, расположенных на автомобильных дорогах местного значения, принимаемая по данным администрации сельского поселения по состоянию на 1 января года, предшествующего планируемому; </w:t>
      </w:r>
    </w:p>
    <w:p w:rsidR="00041B63" w:rsidRDefault="008148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</w:t>
      </w:r>
      <w:proofErr w:type="spellEnd"/>
      <w:r>
        <w:rPr>
          <w:rFonts w:ascii="Times New Roman" w:hAnsi="Times New Roman" w:cs="Times New Roman"/>
          <w:sz w:val="24"/>
          <w:szCs w:val="24"/>
        </w:rPr>
        <w:t>.- норматив финансовых затрат на соде</w:t>
      </w:r>
      <w:r>
        <w:rPr>
          <w:rFonts w:ascii="Times New Roman" w:hAnsi="Times New Roman" w:cs="Times New Roman"/>
          <w:sz w:val="24"/>
          <w:szCs w:val="24"/>
        </w:rPr>
        <w:t xml:space="preserve">ржание линий электроосвещения, расположенных на автомобильных дорогах местного значения сельского поселения. </w:t>
      </w:r>
    </w:p>
    <w:p w:rsidR="00041B63" w:rsidRDefault="008148E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Годовая потребность в ассигнованиях бюджета сельского поселения на соответствующий финансовый год на содержание автомобильных дорог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определяется как сумма ассигнований на содержание автомобильный дорог местного значения по следующей формуле: </w:t>
      </w:r>
    </w:p>
    <w:p w:rsidR="00041B63" w:rsidRDefault="008148E7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А=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Ад.+Ам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41B63" w:rsidSect="00041B63">
      <w:pgSz w:w="11906" w:h="16838"/>
      <w:pgMar w:top="993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CD5"/>
    <w:multiLevelType w:val="multilevel"/>
    <w:tmpl w:val="E9E0E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17" w:hanging="450"/>
      </w:pPr>
      <w:rPr>
        <w:b w:val="0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061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35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609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176" w:hanging="2160"/>
      </w:pPr>
      <w:rPr>
        <w:b w:val="0"/>
      </w:rPr>
    </w:lvl>
  </w:abstractNum>
  <w:abstractNum w:abstractNumId="1">
    <w:nsid w:val="36CA12DC"/>
    <w:multiLevelType w:val="hybridMultilevel"/>
    <w:tmpl w:val="DE18E72A"/>
    <w:lvl w:ilvl="0" w:tplc="4060F1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FCE7DFE"/>
    <w:multiLevelType w:val="multilevel"/>
    <w:tmpl w:val="954E4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B63"/>
    <w:rsid w:val="00041B63"/>
    <w:rsid w:val="008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41B63"/>
    <w:rPr>
      <w:b w:val="0"/>
    </w:rPr>
  </w:style>
  <w:style w:type="character" w:customStyle="1" w:styleId="ListLabel2">
    <w:name w:val="ListLabel 2"/>
    <w:qFormat/>
    <w:rsid w:val="00041B63"/>
    <w:rPr>
      <w:b w:val="0"/>
    </w:rPr>
  </w:style>
  <w:style w:type="character" w:customStyle="1" w:styleId="ListLabel3">
    <w:name w:val="ListLabel 3"/>
    <w:qFormat/>
    <w:rsid w:val="00041B63"/>
    <w:rPr>
      <w:b w:val="0"/>
    </w:rPr>
  </w:style>
  <w:style w:type="character" w:customStyle="1" w:styleId="ListLabel4">
    <w:name w:val="ListLabel 4"/>
    <w:qFormat/>
    <w:rsid w:val="00041B63"/>
    <w:rPr>
      <w:b w:val="0"/>
    </w:rPr>
  </w:style>
  <w:style w:type="character" w:customStyle="1" w:styleId="ListLabel5">
    <w:name w:val="ListLabel 5"/>
    <w:qFormat/>
    <w:rsid w:val="00041B63"/>
    <w:rPr>
      <w:b w:val="0"/>
    </w:rPr>
  </w:style>
  <w:style w:type="character" w:customStyle="1" w:styleId="ListLabel6">
    <w:name w:val="ListLabel 6"/>
    <w:qFormat/>
    <w:rsid w:val="00041B63"/>
    <w:rPr>
      <w:b w:val="0"/>
    </w:rPr>
  </w:style>
  <w:style w:type="character" w:customStyle="1" w:styleId="ListLabel7">
    <w:name w:val="ListLabel 7"/>
    <w:qFormat/>
    <w:rsid w:val="00041B63"/>
    <w:rPr>
      <w:b w:val="0"/>
    </w:rPr>
  </w:style>
  <w:style w:type="character" w:customStyle="1" w:styleId="ListLabel8">
    <w:name w:val="ListLabel 8"/>
    <w:qFormat/>
    <w:rsid w:val="00041B63"/>
    <w:rPr>
      <w:b w:val="0"/>
    </w:rPr>
  </w:style>
  <w:style w:type="paragraph" w:customStyle="1" w:styleId="a3">
    <w:name w:val="Заголовок"/>
    <w:basedOn w:val="a"/>
    <w:next w:val="a4"/>
    <w:qFormat/>
    <w:rsid w:val="00041B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41B63"/>
    <w:pPr>
      <w:spacing w:after="140"/>
    </w:pPr>
  </w:style>
  <w:style w:type="paragraph" w:styleId="a5">
    <w:name w:val="List"/>
    <w:basedOn w:val="a4"/>
    <w:rsid w:val="00041B63"/>
    <w:rPr>
      <w:rFonts w:cs="Lucida Sans"/>
    </w:rPr>
  </w:style>
  <w:style w:type="paragraph" w:customStyle="1" w:styleId="Caption">
    <w:name w:val="Caption"/>
    <w:basedOn w:val="a"/>
    <w:qFormat/>
    <w:rsid w:val="00041B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041B63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DE50F9"/>
    <w:pPr>
      <w:ind w:left="720"/>
      <w:contextualSpacing/>
    </w:pPr>
  </w:style>
  <w:style w:type="paragraph" w:customStyle="1" w:styleId="ConsPlusNormal">
    <w:name w:val="ConsPlusNormal"/>
    <w:qFormat/>
    <w:rsid w:val="00EB28FB"/>
    <w:pPr>
      <w:suppressAutoHyphens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8">
    <w:name w:val="Normal (Web)"/>
    <w:basedOn w:val="a"/>
    <w:qFormat/>
    <w:rsid w:val="00EB28F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2501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компьютер</cp:lastModifiedBy>
  <cp:revision>6</cp:revision>
  <cp:lastPrinted>2019-05-06T04:39:00Z</cp:lastPrinted>
  <dcterms:created xsi:type="dcterms:W3CDTF">2019-04-30T07:01:00Z</dcterms:created>
  <dcterms:modified xsi:type="dcterms:W3CDTF">2019-05-06T04:40:00Z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